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99" w:rsidRPr="007D1431" w:rsidRDefault="008672A5" w:rsidP="008672A5">
      <w:pPr>
        <w:overflowPunct w:val="0"/>
        <w:jc w:val="center"/>
        <w:rPr>
          <w:rFonts w:asciiTheme="majorHAnsi" w:hAnsiTheme="majorHAnsi" w:cstheme="majorHAnsi"/>
          <w:b/>
          <w:bCs/>
          <w:color w:val="FF3399"/>
          <w:sz w:val="32"/>
          <w:szCs w:val="32"/>
        </w:rPr>
      </w:pPr>
      <w:bookmarkStart w:id="0" w:name="_GoBack"/>
      <w:bookmarkEnd w:id="0"/>
      <w:r w:rsidRPr="007D1431">
        <w:rPr>
          <w:rFonts w:asciiTheme="majorHAnsi" w:hAnsiTheme="majorHAnsi" w:cstheme="majorHAnsi"/>
          <w:b/>
          <w:color w:val="FF3399"/>
          <w:sz w:val="32"/>
          <w:szCs w:val="32"/>
        </w:rPr>
        <w:t>Leitfragen zur Dialoghaltung</w:t>
      </w:r>
    </w:p>
    <w:p w:rsidR="008672A5" w:rsidRPr="007D1431" w:rsidRDefault="008672A5" w:rsidP="008672A5">
      <w:pPr>
        <w:overflowPunct w:val="0"/>
        <w:rPr>
          <w:rFonts w:asciiTheme="majorHAnsi" w:hAnsiTheme="majorHAnsi" w:cstheme="majorHAnsi"/>
          <w:b/>
          <w:color w:val="FF3399"/>
          <w:sz w:val="24"/>
          <w:szCs w:val="24"/>
        </w:rPr>
      </w:pPr>
    </w:p>
    <w:p w:rsidR="008672A5" w:rsidRPr="007D1431" w:rsidRDefault="008672A5" w:rsidP="007D1431">
      <w:pPr>
        <w:suppressAutoHyphens w:val="0"/>
        <w:spacing w:after="0" w:line="360" w:lineRule="auto"/>
        <w:jc w:val="both"/>
        <w:rPr>
          <w:rFonts w:ascii="Segoe UI" w:eastAsia="Calibri" w:hAnsi="Segoe UI" w:cs="Segoe UI"/>
          <w:b/>
          <w:noProof/>
          <w:color w:val="FF3399"/>
          <w:kern w:val="0"/>
          <w:sz w:val="24"/>
          <w:szCs w:val="24"/>
          <w:lang w:eastAsia="de-DE"/>
        </w:rPr>
      </w:pPr>
      <w:r w:rsidRPr="007D1431">
        <w:rPr>
          <w:rFonts w:ascii="Segoe UI" w:eastAsia="Calibri" w:hAnsi="Segoe UI" w:cs="Segoe UI"/>
          <w:b/>
          <w:noProof/>
          <w:color w:val="FF3399"/>
          <w:kern w:val="0"/>
          <w:sz w:val="24"/>
          <w:szCs w:val="24"/>
          <w:lang w:eastAsia="de-DE"/>
        </w:rPr>
        <w:t xml:space="preserve">Dialogsignale wahrnehmen </w:t>
      </w:r>
    </w:p>
    <w:p w:rsidR="00403A99" w:rsidRPr="008672A5" w:rsidRDefault="00403A99" w:rsidP="00403A99">
      <w:pPr>
        <w:overflowPunct w:val="0"/>
        <w:rPr>
          <w:rFonts w:asciiTheme="majorHAnsi" w:hAnsiTheme="majorHAnsi" w:cstheme="majorHAnsi"/>
          <w:sz w:val="21"/>
          <w:szCs w:val="21"/>
        </w:rPr>
      </w:pPr>
      <w:r w:rsidRPr="008672A5">
        <w:rPr>
          <w:rFonts w:asciiTheme="majorHAnsi" w:hAnsiTheme="majorHAnsi" w:cstheme="majorHAnsi"/>
          <w:sz w:val="21"/>
          <w:szCs w:val="21"/>
        </w:rPr>
        <w:t xml:space="preserve">Bin ich sensibel für die </w:t>
      </w:r>
      <w:r w:rsidRPr="007D1431">
        <w:rPr>
          <w:rFonts w:asciiTheme="majorHAnsi" w:hAnsiTheme="majorHAnsi" w:cstheme="majorHAnsi"/>
          <w:i/>
          <w:color w:val="FF3399"/>
          <w:sz w:val="21"/>
          <w:szCs w:val="21"/>
        </w:rPr>
        <w:t>körpersprachlichen</w:t>
      </w:r>
      <w:r w:rsidRPr="008672A5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Pr="008672A5">
        <w:rPr>
          <w:rFonts w:asciiTheme="majorHAnsi" w:hAnsiTheme="majorHAnsi" w:cstheme="majorHAnsi"/>
          <w:sz w:val="21"/>
          <w:szCs w:val="21"/>
        </w:rPr>
        <w:t>und</w:t>
      </w:r>
      <w:r w:rsidRPr="008672A5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Pr="007D1431">
        <w:rPr>
          <w:rFonts w:asciiTheme="majorHAnsi" w:hAnsiTheme="majorHAnsi" w:cstheme="majorHAnsi"/>
          <w:i/>
          <w:color w:val="FF3399"/>
          <w:sz w:val="21"/>
          <w:szCs w:val="21"/>
        </w:rPr>
        <w:t>sprachlichen</w:t>
      </w:r>
      <w:r w:rsidRPr="007D1431">
        <w:rPr>
          <w:rFonts w:asciiTheme="majorHAnsi" w:hAnsiTheme="majorHAnsi" w:cstheme="majorHAnsi"/>
          <w:color w:val="FF3399"/>
          <w:sz w:val="21"/>
          <w:szCs w:val="21"/>
        </w:rPr>
        <w:t xml:space="preserve"> </w:t>
      </w:r>
      <w:r w:rsidRPr="008672A5">
        <w:rPr>
          <w:rFonts w:asciiTheme="majorHAnsi" w:hAnsiTheme="majorHAnsi" w:cstheme="majorHAnsi"/>
          <w:sz w:val="21"/>
          <w:szCs w:val="21"/>
        </w:rPr>
        <w:t>Signale der Kinder?</w:t>
      </w:r>
    </w:p>
    <w:p w:rsidR="00403A99" w:rsidRDefault="00403A99" w:rsidP="008672A5">
      <w:pPr>
        <w:pStyle w:val="Listenabsatz"/>
        <w:numPr>
          <w:ilvl w:val="0"/>
          <w:numId w:val="48"/>
        </w:numPr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  <w:r w:rsidRPr="008672A5">
        <w:rPr>
          <w:rFonts w:asciiTheme="majorHAnsi" w:hAnsiTheme="majorHAnsi" w:cstheme="majorHAnsi"/>
          <w:sz w:val="21"/>
          <w:szCs w:val="21"/>
        </w:rPr>
        <w:t xml:space="preserve">Welche </w:t>
      </w:r>
      <w:r w:rsidRPr="0009244E">
        <w:rPr>
          <w:rFonts w:asciiTheme="majorHAnsi" w:hAnsiTheme="majorHAnsi" w:cstheme="majorHAnsi"/>
          <w:sz w:val="21"/>
          <w:szCs w:val="21"/>
        </w:rPr>
        <w:t>verbalen und nonverbalen Gesprächsangebote</w:t>
      </w:r>
      <w:r w:rsidRPr="008672A5">
        <w:rPr>
          <w:rFonts w:asciiTheme="majorHAnsi" w:hAnsiTheme="majorHAnsi" w:cstheme="majorHAnsi"/>
          <w:sz w:val="21"/>
          <w:szCs w:val="21"/>
        </w:rPr>
        <w:t xml:space="preserve"> eines Kindes erkenne ich (Anlächeln, Blickkontakt suchen, an der Hose ziehen)? </w:t>
      </w: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P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403A99" w:rsidRPr="008672A5" w:rsidRDefault="00403A99" w:rsidP="008672A5">
      <w:pPr>
        <w:pStyle w:val="Listenabsatz"/>
        <w:numPr>
          <w:ilvl w:val="0"/>
          <w:numId w:val="48"/>
        </w:numPr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  <w:r w:rsidRPr="008672A5">
        <w:rPr>
          <w:rFonts w:asciiTheme="majorHAnsi" w:hAnsiTheme="majorHAnsi" w:cstheme="majorHAnsi"/>
          <w:sz w:val="21"/>
          <w:szCs w:val="21"/>
        </w:rPr>
        <w:t xml:space="preserve">In welchen Situationen achte ich in der Gruppenkommunikation auch auf Kinder, die vor allem nonverbale Signale äußern und greife diese auf? </w:t>
      </w:r>
    </w:p>
    <w:p w:rsidR="00403A99" w:rsidRPr="0009244E" w:rsidRDefault="00403A99" w:rsidP="00403A99">
      <w:pPr>
        <w:overflowPunct w:val="0"/>
        <w:rPr>
          <w:rFonts w:asciiTheme="majorHAnsi" w:hAnsiTheme="majorHAnsi" w:cstheme="majorHAnsi"/>
        </w:rPr>
      </w:pPr>
    </w:p>
    <w:p w:rsidR="0009244E" w:rsidRPr="0009244E" w:rsidRDefault="0009244E" w:rsidP="00403A99">
      <w:pPr>
        <w:overflowPunct w:val="0"/>
        <w:rPr>
          <w:rFonts w:asciiTheme="majorHAnsi" w:hAnsiTheme="majorHAnsi" w:cstheme="majorHAnsi"/>
        </w:rPr>
      </w:pPr>
    </w:p>
    <w:p w:rsidR="0009244E" w:rsidRPr="0009244E" w:rsidRDefault="0009244E" w:rsidP="00403A99">
      <w:pPr>
        <w:overflowPunct w:val="0"/>
        <w:rPr>
          <w:rFonts w:asciiTheme="majorHAnsi" w:hAnsiTheme="majorHAnsi" w:cstheme="majorHAnsi"/>
        </w:rPr>
      </w:pPr>
    </w:p>
    <w:p w:rsidR="0009244E" w:rsidRPr="0009244E" w:rsidRDefault="0009244E" w:rsidP="00403A99">
      <w:pPr>
        <w:overflowPunct w:val="0"/>
        <w:rPr>
          <w:rFonts w:asciiTheme="majorHAnsi" w:hAnsiTheme="majorHAnsi" w:cstheme="majorHAnsi"/>
        </w:rPr>
      </w:pPr>
    </w:p>
    <w:p w:rsidR="0009244E" w:rsidRPr="0009244E" w:rsidRDefault="0009244E" w:rsidP="00403A99">
      <w:pPr>
        <w:overflowPunct w:val="0"/>
        <w:rPr>
          <w:rFonts w:asciiTheme="majorHAnsi" w:hAnsiTheme="majorHAnsi" w:cstheme="majorHAnsi"/>
        </w:rPr>
      </w:pPr>
    </w:p>
    <w:p w:rsidR="0009244E" w:rsidRDefault="0009244E">
      <w:pPr>
        <w:suppressAutoHyphens w:val="0"/>
        <w:spacing w:after="0" w:line="240" w:lineRule="auto"/>
        <w:rPr>
          <w:rFonts w:ascii="Segoe UI" w:hAnsi="Segoe UI" w:cs="Segoe UI"/>
          <w:b/>
          <w:color w:val="FF3399"/>
          <w:sz w:val="24"/>
          <w:szCs w:val="24"/>
        </w:rPr>
      </w:pPr>
    </w:p>
    <w:p w:rsidR="008672A5" w:rsidRPr="007D1431" w:rsidRDefault="008672A5" w:rsidP="007D1431">
      <w:pPr>
        <w:tabs>
          <w:tab w:val="left" w:pos="2280"/>
        </w:tabs>
        <w:overflowPunct w:val="0"/>
        <w:rPr>
          <w:rFonts w:ascii="Arial" w:hAnsi="Arial" w:cs="Arial"/>
          <w:b/>
          <w:bCs/>
          <w:color w:val="FF3399"/>
          <w:sz w:val="24"/>
          <w:szCs w:val="24"/>
        </w:rPr>
      </w:pPr>
      <w:r w:rsidRPr="007D1431">
        <w:rPr>
          <w:rFonts w:ascii="Segoe UI" w:hAnsi="Segoe UI" w:cs="Segoe UI"/>
          <w:b/>
          <w:color w:val="FF3399"/>
          <w:sz w:val="24"/>
          <w:szCs w:val="24"/>
        </w:rPr>
        <w:t xml:space="preserve">Dialoge führen </w:t>
      </w:r>
      <w:r w:rsidR="007D1431" w:rsidRPr="007D1431">
        <w:rPr>
          <w:rFonts w:ascii="Segoe UI" w:hAnsi="Segoe UI" w:cs="Segoe UI"/>
          <w:b/>
          <w:color w:val="FF3399"/>
          <w:sz w:val="24"/>
          <w:szCs w:val="24"/>
        </w:rPr>
        <w:tab/>
      </w:r>
    </w:p>
    <w:p w:rsidR="00403A99" w:rsidRPr="008672A5" w:rsidRDefault="00403A99" w:rsidP="00403A99">
      <w:pPr>
        <w:overflowPunct w:val="0"/>
        <w:rPr>
          <w:rFonts w:asciiTheme="majorHAnsi" w:hAnsiTheme="majorHAnsi" w:cstheme="majorHAnsi"/>
          <w:sz w:val="21"/>
          <w:szCs w:val="21"/>
        </w:rPr>
      </w:pPr>
      <w:r w:rsidRPr="008672A5">
        <w:rPr>
          <w:rFonts w:asciiTheme="majorHAnsi" w:hAnsiTheme="majorHAnsi" w:cstheme="majorHAnsi"/>
          <w:sz w:val="21"/>
          <w:szCs w:val="21"/>
        </w:rPr>
        <w:t xml:space="preserve">Bin ich </w:t>
      </w:r>
      <w:r w:rsidRPr="007D1431">
        <w:rPr>
          <w:rFonts w:asciiTheme="majorHAnsi" w:hAnsiTheme="majorHAnsi" w:cstheme="majorHAnsi"/>
          <w:i/>
          <w:color w:val="FF3399"/>
          <w:sz w:val="21"/>
          <w:szCs w:val="21"/>
        </w:rPr>
        <w:t>feinfühlig</w:t>
      </w:r>
      <w:r w:rsidRPr="008672A5">
        <w:rPr>
          <w:rFonts w:asciiTheme="majorHAnsi" w:hAnsiTheme="majorHAnsi" w:cstheme="majorHAnsi"/>
          <w:sz w:val="21"/>
          <w:szCs w:val="21"/>
        </w:rPr>
        <w:t xml:space="preserve"> und </w:t>
      </w:r>
      <w:r w:rsidRPr="007D1431">
        <w:rPr>
          <w:rFonts w:asciiTheme="majorHAnsi" w:hAnsiTheme="majorHAnsi" w:cstheme="majorHAnsi"/>
          <w:i/>
          <w:color w:val="FF3399"/>
          <w:sz w:val="21"/>
          <w:szCs w:val="21"/>
        </w:rPr>
        <w:t>erweiternd</w:t>
      </w:r>
      <w:r w:rsidRPr="008672A5">
        <w:rPr>
          <w:rFonts w:asciiTheme="majorHAnsi" w:hAnsiTheme="majorHAnsi" w:cstheme="majorHAnsi"/>
          <w:sz w:val="21"/>
          <w:szCs w:val="21"/>
        </w:rPr>
        <w:t xml:space="preserve"> in meiner Dialoggestaltung?</w:t>
      </w:r>
    </w:p>
    <w:p w:rsidR="00403A99" w:rsidRDefault="00403A99" w:rsidP="00403A99">
      <w:pPr>
        <w:pStyle w:val="Listenabsatz"/>
        <w:numPr>
          <w:ilvl w:val="0"/>
          <w:numId w:val="3"/>
        </w:numPr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  <w:r w:rsidRPr="008672A5">
        <w:rPr>
          <w:rFonts w:asciiTheme="majorHAnsi" w:hAnsiTheme="majorHAnsi" w:cstheme="majorHAnsi"/>
          <w:sz w:val="21"/>
          <w:szCs w:val="21"/>
        </w:rPr>
        <w:t>In welchen Situationen gehe ich in einer Situation feinfühlig auf die (sprachlichen) Themen und Interessen des/eines Kindes ein?</w:t>
      </w:r>
    </w:p>
    <w:p w:rsidR="008672A5" w:rsidRDefault="008672A5" w:rsidP="008672A5">
      <w:pPr>
        <w:pStyle w:val="Listenabsatz"/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403A99" w:rsidRPr="008672A5" w:rsidRDefault="00403A99" w:rsidP="00403A99">
      <w:pPr>
        <w:pStyle w:val="Listenabsatz"/>
        <w:numPr>
          <w:ilvl w:val="0"/>
          <w:numId w:val="3"/>
        </w:numPr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  <w:r w:rsidRPr="008672A5">
        <w:rPr>
          <w:rFonts w:asciiTheme="majorHAnsi" w:hAnsiTheme="majorHAnsi" w:cstheme="majorHAnsi"/>
          <w:sz w:val="21"/>
          <w:szCs w:val="21"/>
        </w:rPr>
        <w:lastRenderedPageBreak/>
        <w:t>Wie gehe ich auf das/ein Kind ein?</w:t>
      </w:r>
    </w:p>
    <w:p w:rsidR="00403A99" w:rsidRPr="008672A5" w:rsidRDefault="00403A99" w:rsidP="00403A99">
      <w:pPr>
        <w:pStyle w:val="Listenabsatz"/>
        <w:numPr>
          <w:ilvl w:val="1"/>
          <w:numId w:val="3"/>
        </w:numPr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  <w:r w:rsidRPr="008672A5">
        <w:rPr>
          <w:rFonts w:asciiTheme="majorHAnsi" w:hAnsiTheme="majorHAnsi" w:cstheme="majorHAnsi"/>
          <w:sz w:val="21"/>
          <w:szCs w:val="21"/>
        </w:rPr>
        <w:t>Beobachte ich es, um herauszufinden, mit was es sich beschäftigt?</w:t>
      </w:r>
    </w:p>
    <w:p w:rsidR="00403A99" w:rsidRPr="008672A5" w:rsidRDefault="00403A99" w:rsidP="00403A99">
      <w:pPr>
        <w:pStyle w:val="Listenabsatz"/>
        <w:numPr>
          <w:ilvl w:val="1"/>
          <w:numId w:val="3"/>
        </w:numPr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  <w:r w:rsidRPr="008672A5">
        <w:rPr>
          <w:rFonts w:asciiTheme="majorHAnsi" w:hAnsiTheme="majorHAnsi" w:cstheme="majorHAnsi"/>
          <w:sz w:val="21"/>
          <w:szCs w:val="21"/>
        </w:rPr>
        <w:t>Folge ich seinem Blickkontakt und seinen Zeigegesten?</w:t>
      </w:r>
    </w:p>
    <w:p w:rsidR="00403A99" w:rsidRPr="008672A5" w:rsidRDefault="00403A99" w:rsidP="00403A99">
      <w:pPr>
        <w:pStyle w:val="Listenabsatz"/>
        <w:numPr>
          <w:ilvl w:val="1"/>
          <w:numId w:val="3"/>
        </w:numPr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  <w:r w:rsidRPr="008672A5">
        <w:rPr>
          <w:rFonts w:asciiTheme="majorHAnsi" w:hAnsiTheme="majorHAnsi" w:cstheme="majorHAnsi"/>
          <w:sz w:val="21"/>
          <w:szCs w:val="21"/>
        </w:rPr>
        <w:t>Gehe ich auf seine sprachlichen Äußerungen ein?</w:t>
      </w:r>
    </w:p>
    <w:p w:rsidR="00403A99" w:rsidRDefault="00403A99" w:rsidP="00403A99">
      <w:pPr>
        <w:pStyle w:val="Listenabsatz"/>
        <w:numPr>
          <w:ilvl w:val="1"/>
          <w:numId w:val="3"/>
        </w:numPr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  <w:r w:rsidRPr="008672A5">
        <w:rPr>
          <w:rFonts w:asciiTheme="majorHAnsi" w:hAnsiTheme="majorHAnsi" w:cstheme="majorHAnsi"/>
          <w:sz w:val="21"/>
          <w:szCs w:val="21"/>
        </w:rPr>
        <w:t>Wie intensiv schenke ich dem/einem Kind die (ungeteilte) Aufmerksamkeit?</w:t>
      </w:r>
    </w:p>
    <w:p w:rsidR="008672A5" w:rsidRDefault="008672A5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Pr="008672A5" w:rsidRDefault="0009244E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403A99" w:rsidRPr="008672A5" w:rsidRDefault="00403A99" w:rsidP="00403A99">
      <w:pPr>
        <w:pStyle w:val="Listenabsatz"/>
        <w:numPr>
          <w:ilvl w:val="0"/>
          <w:numId w:val="3"/>
        </w:numPr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  <w:r w:rsidRPr="008672A5">
        <w:rPr>
          <w:rFonts w:asciiTheme="majorHAnsi" w:hAnsiTheme="majorHAnsi" w:cstheme="majorHAnsi"/>
          <w:sz w:val="21"/>
          <w:szCs w:val="21"/>
        </w:rPr>
        <w:t xml:space="preserve">Stehe ich im Dialog mit dem/einem Kind im </w:t>
      </w:r>
      <w:r w:rsidRPr="007D1431">
        <w:rPr>
          <w:rFonts w:asciiTheme="majorHAnsi" w:hAnsiTheme="majorHAnsi" w:cstheme="majorHAnsi"/>
          <w:i/>
          <w:color w:val="FF3399"/>
          <w:sz w:val="21"/>
          <w:szCs w:val="21"/>
        </w:rPr>
        <w:t>wechselseitigen Austausch</w:t>
      </w:r>
      <w:r w:rsidRPr="007D1431">
        <w:rPr>
          <w:rFonts w:asciiTheme="majorHAnsi" w:hAnsiTheme="majorHAnsi" w:cstheme="majorHAnsi"/>
          <w:color w:val="FF3399"/>
          <w:sz w:val="21"/>
          <w:szCs w:val="21"/>
        </w:rPr>
        <w:t>?</w:t>
      </w:r>
    </w:p>
    <w:p w:rsidR="00403A99" w:rsidRPr="008672A5" w:rsidRDefault="00403A99" w:rsidP="00403A99">
      <w:pPr>
        <w:pStyle w:val="Listenabsatz"/>
        <w:numPr>
          <w:ilvl w:val="1"/>
          <w:numId w:val="3"/>
        </w:numPr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  <w:r w:rsidRPr="008672A5">
        <w:rPr>
          <w:rFonts w:asciiTheme="majorHAnsi" w:hAnsiTheme="majorHAnsi" w:cstheme="majorHAnsi"/>
          <w:sz w:val="21"/>
          <w:szCs w:val="21"/>
        </w:rPr>
        <w:t xml:space="preserve">Rede ich zu viel oder halte ich mich zu sehr zurück? </w:t>
      </w:r>
    </w:p>
    <w:p w:rsidR="00403A99" w:rsidRPr="008672A5" w:rsidRDefault="00403A99" w:rsidP="00403A99">
      <w:pPr>
        <w:pStyle w:val="Listenabsatz"/>
        <w:numPr>
          <w:ilvl w:val="1"/>
          <w:numId w:val="3"/>
        </w:numPr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  <w:r w:rsidRPr="008672A5">
        <w:rPr>
          <w:rFonts w:asciiTheme="majorHAnsi" w:hAnsiTheme="majorHAnsi" w:cstheme="majorHAnsi"/>
          <w:sz w:val="21"/>
          <w:szCs w:val="21"/>
        </w:rPr>
        <w:t xml:space="preserve">Höre ich ihm zu? </w:t>
      </w:r>
    </w:p>
    <w:p w:rsidR="00403A99" w:rsidRDefault="00403A99" w:rsidP="00403A99">
      <w:pPr>
        <w:pStyle w:val="Listenabsatz"/>
        <w:numPr>
          <w:ilvl w:val="1"/>
          <w:numId w:val="3"/>
        </w:numPr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  <w:r w:rsidRPr="008672A5">
        <w:rPr>
          <w:rFonts w:asciiTheme="majorHAnsi" w:hAnsiTheme="majorHAnsi" w:cstheme="majorHAnsi"/>
          <w:sz w:val="21"/>
          <w:szCs w:val="21"/>
        </w:rPr>
        <w:t xml:space="preserve">An welchen Stellen im Dialog hat das/ein Kind genügend Zeit, etwas (nonverbal und verbal) zu äußern? Wie lange sind meine Pausen? </w:t>
      </w:r>
    </w:p>
    <w:p w:rsidR="008672A5" w:rsidRDefault="008672A5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8672A5">
      <w:pPr>
        <w:pStyle w:val="Listenabsatz"/>
        <w:overflowPunct w:val="0"/>
        <w:spacing w:before="0" w:after="0" w:line="360" w:lineRule="auto"/>
        <w:ind w:left="1440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09244E" w:rsidRDefault="0009244E">
      <w:pPr>
        <w:suppressAutoHyphens w:val="0"/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br w:type="page"/>
      </w:r>
    </w:p>
    <w:p w:rsidR="00403A99" w:rsidRDefault="00403A99" w:rsidP="00403A99">
      <w:pPr>
        <w:pStyle w:val="Listenabsatz"/>
        <w:numPr>
          <w:ilvl w:val="0"/>
          <w:numId w:val="3"/>
        </w:numPr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  <w:r w:rsidRPr="008672A5">
        <w:rPr>
          <w:rFonts w:asciiTheme="majorHAnsi" w:hAnsiTheme="majorHAnsi" w:cstheme="majorHAnsi"/>
          <w:sz w:val="21"/>
          <w:szCs w:val="21"/>
        </w:rPr>
        <w:lastRenderedPageBreak/>
        <w:t xml:space="preserve">Wie ist meine </w:t>
      </w:r>
      <w:r w:rsidRPr="007D1431">
        <w:rPr>
          <w:rFonts w:asciiTheme="majorHAnsi" w:hAnsiTheme="majorHAnsi" w:cstheme="majorHAnsi"/>
          <w:i/>
          <w:color w:val="FF3399"/>
          <w:sz w:val="21"/>
          <w:szCs w:val="21"/>
        </w:rPr>
        <w:t>körpersprachliche Haltung</w:t>
      </w:r>
      <w:r w:rsidRPr="008672A5">
        <w:rPr>
          <w:rFonts w:asciiTheme="majorHAnsi" w:hAnsiTheme="majorHAnsi" w:cstheme="majorHAnsi"/>
          <w:sz w:val="21"/>
          <w:szCs w:val="21"/>
        </w:rPr>
        <w:t xml:space="preserve"> dem/einem Kind gegenüber (z.B. zugewandt, im verbindlichen Blickkontakt, auf Augenhöhe)? </w:t>
      </w: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P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403A99" w:rsidRDefault="00403A99" w:rsidP="00403A99">
      <w:pPr>
        <w:pStyle w:val="Listenabsatz"/>
        <w:numPr>
          <w:ilvl w:val="0"/>
          <w:numId w:val="3"/>
        </w:numPr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  <w:r w:rsidRPr="008672A5">
        <w:rPr>
          <w:rFonts w:asciiTheme="majorHAnsi" w:hAnsiTheme="majorHAnsi" w:cstheme="majorHAnsi"/>
          <w:sz w:val="21"/>
          <w:szCs w:val="21"/>
        </w:rPr>
        <w:t>Welche Signale sendet meine</w:t>
      </w:r>
      <w:r w:rsidRPr="008672A5">
        <w:rPr>
          <w:rFonts w:asciiTheme="majorHAnsi" w:hAnsiTheme="majorHAnsi" w:cstheme="majorHAnsi"/>
          <w:i/>
          <w:sz w:val="21"/>
          <w:szCs w:val="21"/>
        </w:rPr>
        <w:t xml:space="preserve"> Stimme</w:t>
      </w:r>
      <w:r w:rsidRPr="008672A5">
        <w:rPr>
          <w:rFonts w:asciiTheme="majorHAnsi" w:hAnsiTheme="majorHAnsi" w:cstheme="majorHAnsi"/>
          <w:sz w:val="21"/>
          <w:szCs w:val="21"/>
        </w:rPr>
        <w:t xml:space="preserve"> (z.B. Interesse, Trost, Stress, Desinteresse)? Ist mein stimmlicher Ausdruck feinfühlig und wertschätzend und der Situation angemessen (z.B. trauriges Kind, begeistertes Kind)?</w:t>
      </w: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P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8672A5" w:rsidRPr="008672A5" w:rsidRDefault="008672A5" w:rsidP="008672A5">
      <w:pPr>
        <w:pStyle w:val="Listenabsatz"/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</w:p>
    <w:p w:rsidR="00403A99" w:rsidRDefault="00403A99" w:rsidP="00403A99">
      <w:pPr>
        <w:pStyle w:val="Listenabsatz"/>
        <w:numPr>
          <w:ilvl w:val="0"/>
          <w:numId w:val="3"/>
        </w:numPr>
        <w:overflowPunct w:val="0"/>
        <w:spacing w:before="0" w:after="0" w:line="360" w:lineRule="auto"/>
        <w:contextualSpacing w:val="0"/>
        <w:rPr>
          <w:rFonts w:asciiTheme="majorHAnsi" w:hAnsiTheme="majorHAnsi" w:cstheme="majorHAnsi"/>
          <w:sz w:val="21"/>
          <w:szCs w:val="21"/>
        </w:rPr>
      </w:pPr>
      <w:r w:rsidRPr="007D1431">
        <w:rPr>
          <w:rFonts w:asciiTheme="majorHAnsi" w:hAnsiTheme="majorHAnsi" w:cstheme="majorHAnsi"/>
          <w:i/>
          <w:color w:val="FF3399"/>
          <w:sz w:val="21"/>
          <w:szCs w:val="21"/>
        </w:rPr>
        <w:t>Erweitere</w:t>
      </w:r>
      <w:r w:rsidRPr="007D1431">
        <w:rPr>
          <w:rFonts w:asciiTheme="majorHAnsi" w:hAnsiTheme="majorHAnsi" w:cstheme="majorHAnsi"/>
          <w:color w:val="FF3399"/>
          <w:sz w:val="21"/>
          <w:szCs w:val="21"/>
        </w:rPr>
        <w:t xml:space="preserve"> </w:t>
      </w:r>
      <w:r w:rsidRPr="008672A5">
        <w:rPr>
          <w:rFonts w:asciiTheme="majorHAnsi" w:hAnsiTheme="majorHAnsi" w:cstheme="majorHAnsi"/>
          <w:sz w:val="21"/>
          <w:szCs w:val="21"/>
        </w:rPr>
        <w:t>ich die Äußerungen des/eines Kindes, indem ich seine Themen und Handlungen weiterführe?</w:t>
      </w: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09244E" w:rsidRPr="0009244E" w:rsidRDefault="0009244E" w:rsidP="0009244E">
      <w:pPr>
        <w:overflowPunct w:val="0"/>
        <w:spacing w:after="0" w:line="360" w:lineRule="auto"/>
        <w:rPr>
          <w:rFonts w:asciiTheme="majorHAnsi" w:hAnsiTheme="majorHAnsi" w:cstheme="majorHAnsi"/>
          <w:sz w:val="21"/>
          <w:szCs w:val="21"/>
        </w:rPr>
      </w:pPr>
    </w:p>
    <w:p w:rsidR="008672A5" w:rsidRPr="008672A5" w:rsidRDefault="008672A5" w:rsidP="008672A5">
      <w:pPr>
        <w:pStyle w:val="Listenabsatz"/>
        <w:rPr>
          <w:rFonts w:asciiTheme="majorHAnsi" w:hAnsiTheme="majorHAnsi" w:cstheme="majorHAnsi"/>
          <w:sz w:val="21"/>
          <w:szCs w:val="21"/>
        </w:rPr>
      </w:pPr>
    </w:p>
    <w:p w:rsidR="00F90E2F" w:rsidRPr="0009244E" w:rsidRDefault="00403A99" w:rsidP="003B34AF">
      <w:pPr>
        <w:pStyle w:val="Listenabsatz"/>
        <w:numPr>
          <w:ilvl w:val="0"/>
          <w:numId w:val="3"/>
        </w:numPr>
        <w:suppressAutoHyphens w:val="0"/>
        <w:overflowPunct w:val="0"/>
        <w:spacing w:before="0" w:after="0" w:line="360" w:lineRule="auto"/>
        <w:contextualSpacing w:val="0"/>
        <w:rPr>
          <w:rFonts w:asciiTheme="majorHAnsi" w:hAnsiTheme="majorHAnsi" w:cstheme="majorHAnsi"/>
        </w:rPr>
      </w:pPr>
      <w:r w:rsidRPr="008672A5">
        <w:rPr>
          <w:rFonts w:asciiTheme="majorHAnsi" w:hAnsiTheme="majorHAnsi" w:cstheme="majorHAnsi"/>
          <w:sz w:val="21"/>
          <w:szCs w:val="21"/>
        </w:rPr>
        <w:t xml:space="preserve">Wie verhalte ich mich in der </w:t>
      </w:r>
      <w:r w:rsidRPr="007D1431">
        <w:rPr>
          <w:rFonts w:asciiTheme="majorHAnsi" w:hAnsiTheme="majorHAnsi" w:cstheme="majorHAnsi"/>
          <w:i/>
          <w:color w:val="FF3399"/>
          <w:sz w:val="21"/>
          <w:szCs w:val="21"/>
        </w:rPr>
        <w:t>Gruppenkommunikation</w:t>
      </w:r>
      <w:r w:rsidRPr="007D1431">
        <w:rPr>
          <w:rFonts w:asciiTheme="majorHAnsi" w:hAnsiTheme="majorHAnsi" w:cstheme="majorHAnsi"/>
          <w:color w:val="FF3399"/>
          <w:sz w:val="21"/>
          <w:szCs w:val="21"/>
        </w:rPr>
        <w:t xml:space="preserve"> </w:t>
      </w:r>
      <w:r w:rsidRPr="008672A5">
        <w:rPr>
          <w:rFonts w:asciiTheme="majorHAnsi" w:hAnsiTheme="majorHAnsi" w:cstheme="majorHAnsi"/>
          <w:sz w:val="21"/>
          <w:szCs w:val="21"/>
        </w:rPr>
        <w:t>unterschiedlichen Kindern gegenüber?</w:t>
      </w:r>
    </w:p>
    <w:p w:rsidR="0009244E" w:rsidRDefault="0009244E" w:rsidP="0009244E">
      <w:pPr>
        <w:suppressAutoHyphens w:val="0"/>
        <w:overflowPunct w:val="0"/>
        <w:spacing w:after="0" w:line="360" w:lineRule="auto"/>
        <w:rPr>
          <w:rFonts w:asciiTheme="majorHAnsi" w:hAnsiTheme="majorHAnsi" w:cstheme="majorHAnsi"/>
        </w:rPr>
      </w:pPr>
    </w:p>
    <w:p w:rsidR="0009244E" w:rsidRDefault="0009244E" w:rsidP="0009244E">
      <w:pPr>
        <w:suppressAutoHyphens w:val="0"/>
        <w:overflowPunct w:val="0"/>
        <w:spacing w:after="0" w:line="360" w:lineRule="auto"/>
        <w:rPr>
          <w:rFonts w:asciiTheme="majorHAnsi" w:hAnsiTheme="majorHAnsi" w:cstheme="majorHAnsi"/>
        </w:rPr>
      </w:pPr>
    </w:p>
    <w:p w:rsidR="0009244E" w:rsidRDefault="0009244E" w:rsidP="0009244E">
      <w:pPr>
        <w:suppressAutoHyphens w:val="0"/>
        <w:overflowPunct w:val="0"/>
        <w:spacing w:after="0" w:line="360" w:lineRule="auto"/>
        <w:rPr>
          <w:rFonts w:asciiTheme="majorHAnsi" w:hAnsiTheme="majorHAnsi" w:cstheme="majorHAnsi"/>
        </w:rPr>
      </w:pPr>
    </w:p>
    <w:p w:rsidR="0009244E" w:rsidRPr="0009244E" w:rsidRDefault="0009244E" w:rsidP="0009244E">
      <w:pPr>
        <w:suppressAutoHyphens w:val="0"/>
        <w:overflowPunct w:val="0"/>
        <w:spacing w:after="0" w:line="360" w:lineRule="auto"/>
        <w:rPr>
          <w:rFonts w:asciiTheme="majorHAnsi" w:hAnsiTheme="majorHAnsi" w:cstheme="majorHAnsi"/>
        </w:rPr>
      </w:pPr>
    </w:p>
    <w:sectPr w:rsidR="0009244E" w:rsidRPr="0009244E" w:rsidSect="003B34AF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AA" w:rsidRDefault="002874AA" w:rsidP="00017429">
      <w:pPr>
        <w:spacing w:after="0" w:line="240" w:lineRule="auto"/>
      </w:pPr>
      <w:r>
        <w:separator/>
      </w:r>
    </w:p>
  </w:endnote>
  <w:endnote w:type="continuationSeparator" w:id="0">
    <w:p w:rsidR="002874AA" w:rsidRDefault="002874AA" w:rsidP="0001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185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DC" w:rsidRDefault="002874AA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6FDC">
      <w:rPr>
        <w:noProof/>
      </w:rPr>
      <w:t>32</w:t>
    </w:r>
    <w:r>
      <w:rPr>
        <w:noProof/>
      </w:rPr>
      <w:fldChar w:fldCharType="end"/>
    </w:r>
  </w:p>
  <w:p w:rsidR="00626FDC" w:rsidRDefault="00626FD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DC" w:rsidRDefault="00782722">
    <w:pPr>
      <w:pStyle w:val="Fuzeile"/>
      <w:jc w:val="right"/>
    </w:pP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2699385</wp:posOffset>
              </wp:positionH>
              <wp:positionV relativeFrom="paragraph">
                <wp:posOffset>170180</wp:posOffset>
              </wp:positionV>
              <wp:extent cx="1149350" cy="2540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431" w:rsidRPr="00A16BB8" w:rsidRDefault="007D1431" w:rsidP="007D143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16BB8">
                            <w:rPr>
                              <w:sz w:val="16"/>
                              <w:szCs w:val="16"/>
                            </w:rPr>
                            <w:t>Gefördert vom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2.55pt;margin-top:13.4pt;width:90.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" stroked="f">
              <v:textbox>
                <w:txbxContent>
                  <w:p w:rsidR="007D1431" w:rsidRPr="00A16BB8" w:rsidRDefault="007D1431" w:rsidP="007D1431">
                    <w:pPr>
                      <w:rPr>
                        <w:sz w:val="16"/>
                        <w:szCs w:val="16"/>
                      </w:rPr>
                    </w:pPr>
                    <w:r w:rsidRPr="00A16BB8">
                      <w:rPr>
                        <w:sz w:val="16"/>
                        <w:szCs w:val="16"/>
                      </w:rPr>
                      <w:t>Gefördert vom</w:t>
                    </w:r>
                  </w:p>
                </w:txbxContent>
              </v:textbox>
            </v:shape>
          </w:pict>
        </mc:Fallback>
      </mc:AlternateContent>
    </w:r>
    <w:r w:rsidR="002874AA">
      <w:fldChar w:fldCharType="begin"/>
    </w:r>
    <w:r w:rsidR="002874AA">
      <w:instrText xml:space="preserve"> PAGE   \* MERGEFORMAT </w:instrText>
    </w:r>
    <w:r w:rsidR="002874AA">
      <w:fldChar w:fldCharType="separate"/>
    </w:r>
    <w:r>
      <w:rPr>
        <w:noProof/>
      </w:rPr>
      <w:t>1</w:t>
    </w:r>
    <w:r w:rsidR="002874AA">
      <w:rPr>
        <w:noProof/>
      </w:rPr>
      <w:fldChar w:fldCharType="end"/>
    </w:r>
  </w:p>
  <w:p w:rsidR="008672A5" w:rsidRDefault="007D1431">
    <w:pPr>
      <w:pStyle w:val="Fuzeile"/>
      <w:ind w:right="360"/>
      <w:rPr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180340" distB="180340" distL="114300" distR="114300" simplePos="0" relativeHeight="251663360" behindDoc="0" locked="0" layoutInCell="1" allowOverlap="1">
          <wp:simplePos x="0" y="0"/>
          <wp:positionH relativeFrom="column">
            <wp:posOffset>5262880</wp:posOffset>
          </wp:positionH>
          <wp:positionV relativeFrom="paragraph">
            <wp:posOffset>132715</wp:posOffset>
          </wp:positionV>
          <wp:extent cx="857250" cy="342900"/>
          <wp:effectExtent l="19050" t="0" r="0" b="0"/>
          <wp:wrapTopAndBottom/>
          <wp:docPr id="8" name="Bild 1" descr="Bild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3434080</wp:posOffset>
          </wp:positionH>
          <wp:positionV relativeFrom="paragraph">
            <wp:posOffset>66040</wp:posOffset>
          </wp:positionV>
          <wp:extent cx="504825" cy="381000"/>
          <wp:effectExtent l="19050" t="0" r="9525" b="0"/>
          <wp:wrapNone/>
          <wp:docPr id="4" name="Grafik 2" descr="Frühe_Chance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ühe_Chancen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482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2700655</wp:posOffset>
          </wp:positionH>
          <wp:positionV relativeFrom="paragraph">
            <wp:posOffset>46990</wp:posOffset>
          </wp:positionV>
          <wp:extent cx="828675" cy="400050"/>
          <wp:effectExtent l="19050" t="0" r="9525" b="0"/>
          <wp:wrapNone/>
          <wp:docPr id="5" name="Grafik 4" descr="BMFSFJ_farbi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FSFJ_farbig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86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94C" w:rsidRPr="00BB1EB7">
      <w:rPr>
        <w:noProof/>
        <w:sz w:val="16"/>
        <w:szCs w:val="16"/>
        <w:lang w:eastAsia="de-DE"/>
      </w:rPr>
      <w:drawing>
        <wp:inline distT="0" distB="0" distL="0" distR="0">
          <wp:extent cx="885825" cy="476250"/>
          <wp:effectExtent l="19050" t="0" r="9525" b="0"/>
          <wp:docPr id="10" name="Bild 1" descr="text_trans_color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2" descr="text_trans_color.PDF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858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AA" w:rsidRDefault="002874AA" w:rsidP="00017429">
      <w:pPr>
        <w:spacing w:after="0" w:line="240" w:lineRule="auto"/>
      </w:pPr>
      <w:r>
        <w:separator/>
      </w:r>
    </w:p>
  </w:footnote>
  <w:footnote w:type="continuationSeparator" w:id="0">
    <w:p w:rsidR="002874AA" w:rsidRDefault="002874AA" w:rsidP="0001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26C486B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7">
    <w:nsid w:val="03743350"/>
    <w:multiLevelType w:val="hybridMultilevel"/>
    <w:tmpl w:val="0A8A9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BB2410"/>
    <w:multiLevelType w:val="hybridMultilevel"/>
    <w:tmpl w:val="720804EC"/>
    <w:lvl w:ilvl="0" w:tplc="184435CE">
      <w:numFmt w:val="decimalZero"/>
      <w:lvlText w:val="%1&gt;"/>
      <w:lvlJc w:val="left"/>
      <w:pPr>
        <w:ind w:left="855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FD173E"/>
    <w:multiLevelType w:val="hybridMultilevel"/>
    <w:tmpl w:val="BBE02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2C3F63"/>
    <w:multiLevelType w:val="hybridMultilevel"/>
    <w:tmpl w:val="D9262A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2C48C4"/>
    <w:multiLevelType w:val="multilevel"/>
    <w:tmpl w:val="9C947E5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alibri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14937C38"/>
    <w:multiLevelType w:val="hybridMultilevel"/>
    <w:tmpl w:val="903E0A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59766EA"/>
    <w:multiLevelType w:val="hybridMultilevel"/>
    <w:tmpl w:val="C1EAA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D35B04"/>
    <w:multiLevelType w:val="hybridMultilevel"/>
    <w:tmpl w:val="E7B48D8A"/>
    <w:lvl w:ilvl="0" w:tplc="E4FA02D4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237296"/>
    <w:multiLevelType w:val="hybridMultilevel"/>
    <w:tmpl w:val="74F67ED2"/>
    <w:lvl w:ilvl="0" w:tplc="CAB89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370E81"/>
    <w:multiLevelType w:val="hybridMultilevel"/>
    <w:tmpl w:val="EA4CECC4"/>
    <w:lvl w:ilvl="0" w:tplc="22EC43D0">
      <w:numFmt w:val="bullet"/>
      <w:lvlText w:val=""/>
      <w:lvlJc w:val="left"/>
      <w:pPr>
        <w:tabs>
          <w:tab w:val="num" w:pos="900"/>
        </w:tabs>
        <w:ind w:left="900" w:hanging="540"/>
      </w:pPr>
      <w:rPr>
        <w:rFonts w:ascii="Webdings" w:eastAsia="Times New Roman" w:hAnsi="Web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A22C46"/>
    <w:multiLevelType w:val="hybridMultilevel"/>
    <w:tmpl w:val="A0C29C88"/>
    <w:lvl w:ilvl="0" w:tplc="20140DF8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eastAsia="Times New Roman" w:hAnsi="Symbo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452BBF"/>
    <w:multiLevelType w:val="hybridMultilevel"/>
    <w:tmpl w:val="CDF4A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726740"/>
    <w:multiLevelType w:val="hybridMultilevel"/>
    <w:tmpl w:val="7DB4DA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DA63F6"/>
    <w:multiLevelType w:val="hybridMultilevel"/>
    <w:tmpl w:val="F62C7F98"/>
    <w:lvl w:ilvl="0" w:tplc="96CA54DC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851895"/>
    <w:multiLevelType w:val="hybridMultilevel"/>
    <w:tmpl w:val="C50604AE"/>
    <w:lvl w:ilvl="0" w:tplc="20140DF8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eastAsia="Times New Roman" w:hAnsi="Symbol" w:cs="Aria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8C177E"/>
    <w:multiLevelType w:val="hybridMultilevel"/>
    <w:tmpl w:val="A73053B6"/>
    <w:lvl w:ilvl="0" w:tplc="DFA2C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DC58CB08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75374C"/>
    <w:multiLevelType w:val="hybridMultilevel"/>
    <w:tmpl w:val="2D06A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530CB7"/>
    <w:multiLevelType w:val="hybridMultilevel"/>
    <w:tmpl w:val="D2F24368"/>
    <w:lvl w:ilvl="0" w:tplc="0407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5">
    <w:nsid w:val="2DAF4149"/>
    <w:multiLevelType w:val="hybridMultilevel"/>
    <w:tmpl w:val="838E3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A569F1"/>
    <w:multiLevelType w:val="hybridMultilevel"/>
    <w:tmpl w:val="2FCCF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2F0D7A"/>
    <w:multiLevelType w:val="hybridMultilevel"/>
    <w:tmpl w:val="EF9CFB5C"/>
    <w:lvl w:ilvl="0" w:tplc="944C9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542BF"/>
    <w:multiLevelType w:val="hybridMultilevel"/>
    <w:tmpl w:val="D7A8C570"/>
    <w:lvl w:ilvl="0" w:tplc="8D604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856995"/>
    <w:multiLevelType w:val="hybridMultilevel"/>
    <w:tmpl w:val="7EBEB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2559A2"/>
    <w:multiLevelType w:val="hybridMultilevel"/>
    <w:tmpl w:val="FCD03C52"/>
    <w:lvl w:ilvl="0" w:tplc="7BA28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B21398"/>
    <w:multiLevelType w:val="hybridMultilevel"/>
    <w:tmpl w:val="C18CB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54A85"/>
    <w:multiLevelType w:val="hybridMultilevel"/>
    <w:tmpl w:val="3196C6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813CC"/>
    <w:multiLevelType w:val="hybridMultilevel"/>
    <w:tmpl w:val="4BDA3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620394"/>
    <w:multiLevelType w:val="hybridMultilevel"/>
    <w:tmpl w:val="F468CB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2F46CD"/>
    <w:multiLevelType w:val="hybridMultilevel"/>
    <w:tmpl w:val="E6A60A92"/>
    <w:lvl w:ilvl="0" w:tplc="DA28B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167A5"/>
    <w:multiLevelType w:val="hybridMultilevel"/>
    <w:tmpl w:val="E03CF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0F01CC"/>
    <w:multiLevelType w:val="hybridMultilevel"/>
    <w:tmpl w:val="9CC835B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062B8">
      <w:numFmt w:val="bullet"/>
      <w:lvlText w:val=""/>
      <w:lvlJc w:val="left"/>
      <w:pPr>
        <w:tabs>
          <w:tab w:val="num" w:pos="6105"/>
        </w:tabs>
        <w:ind w:left="6105" w:hanging="705"/>
      </w:pPr>
      <w:rPr>
        <w:rFonts w:ascii="Symbol" w:eastAsia="Times New Roman" w:hAnsi="Symbol" w:cs="Times New Roman" w:hint="default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050A6D"/>
    <w:multiLevelType w:val="hybridMultilevel"/>
    <w:tmpl w:val="C0BEF18E"/>
    <w:lvl w:ilvl="0" w:tplc="54E8CD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3B0A"/>
    <w:multiLevelType w:val="hybridMultilevel"/>
    <w:tmpl w:val="3626C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D0229"/>
    <w:multiLevelType w:val="hybridMultilevel"/>
    <w:tmpl w:val="378C6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05305A"/>
    <w:multiLevelType w:val="hybridMultilevel"/>
    <w:tmpl w:val="E11A45EC"/>
    <w:lvl w:ilvl="0" w:tplc="6ADE2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BC2499"/>
    <w:multiLevelType w:val="hybridMultilevel"/>
    <w:tmpl w:val="E444C148"/>
    <w:lvl w:ilvl="0" w:tplc="6ADE2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E84749"/>
    <w:multiLevelType w:val="hybridMultilevel"/>
    <w:tmpl w:val="D83E3C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157405"/>
    <w:multiLevelType w:val="hybridMultilevel"/>
    <w:tmpl w:val="A4585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271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66E8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7A58D0"/>
    <w:multiLevelType w:val="multilevel"/>
    <w:tmpl w:val="E2DEF3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40"/>
  </w:num>
  <w:num w:numId="2">
    <w:abstractNumId w:val="0"/>
  </w:num>
  <w:num w:numId="3">
    <w:abstractNumId w:val="1"/>
  </w:num>
  <w:num w:numId="4">
    <w:abstractNumId w:val="2"/>
  </w:num>
  <w:num w:numId="5">
    <w:abstractNumId w:val="36"/>
  </w:num>
  <w:num w:numId="6">
    <w:abstractNumId w:val="3"/>
  </w:num>
  <w:num w:numId="7">
    <w:abstractNumId w:val="4"/>
  </w:num>
  <w:num w:numId="8">
    <w:abstractNumId w:val="5"/>
  </w:num>
  <w:num w:numId="9">
    <w:abstractNumId w:val="19"/>
  </w:num>
  <w:num w:numId="10">
    <w:abstractNumId w:val="11"/>
  </w:num>
  <w:num w:numId="11">
    <w:abstractNumId w:val="39"/>
  </w:num>
  <w:num w:numId="12">
    <w:abstractNumId w:val="41"/>
  </w:num>
  <w:num w:numId="13">
    <w:abstractNumId w:val="21"/>
  </w:num>
  <w:num w:numId="14">
    <w:abstractNumId w:val="17"/>
  </w:num>
  <w:num w:numId="15">
    <w:abstractNumId w:val="35"/>
  </w:num>
  <w:num w:numId="16">
    <w:abstractNumId w:val="32"/>
  </w:num>
  <w:num w:numId="17">
    <w:abstractNumId w:val="33"/>
  </w:num>
  <w:num w:numId="18">
    <w:abstractNumId w:val="4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1">
    <w:abstractNumId w:val="31"/>
  </w:num>
  <w:num w:numId="22">
    <w:abstractNumId w:val="29"/>
  </w:num>
  <w:num w:numId="23">
    <w:abstractNumId w:val="9"/>
  </w:num>
  <w:num w:numId="24">
    <w:abstractNumId w:val="42"/>
  </w:num>
  <w:num w:numId="25">
    <w:abstractNumId w:val="12"/>
  </w:num>
  <w:num w:numId="26">
    <w:abstractNumId w:val="43"/>
  </w:num>
  <w:num w:numId="27">
    <w:abstractNumId w:val="38"/>
  </w:num>
  <w:num w:numId="28">
    <w:abstractNumId w:val="37"/>
  </w:num>
  <w:num w:numId="29">
    <w:abstractNumId w:val="30"/>
  </w:num>
  <w:num w:numId="30">
    <w:abstractNumId w:val="13"/>
  </w:num>
  <w:num w:numId="31">
    <w:abstractNumId w:val="27"/>
  </w:num>
  <w:num w:numId="32">
    <w:abstractNumId w:val="7"/>
  </w:num>
  <w:num w:numId="33">
    <w:abstractNumId w:val="22"/>
  </w:num>
  <w:num w:numId="34">
    <w:abstractNumId w:val="24"/>
  </w:num>
  <w:num w:numId="35">
    <w:abstractNumId w:val="28"/>
  </w:num>
  <w:num w:numId="36">
    <w:abstractNumId w:val="18"/>
  </w:num>
  <w:num w:numId="37">
    <w:abstractNumId w:val="10"/>
  </w:num>
  <w:num w:numId="38">
    <w:abstractNumId w:val="16"/>
  </w:num>
  <w:num w:numId="39">
    <w:abstractNumId w:val="23"/>
  </w:num>
  <w:num w:numId="40">
    <w:abstractNumId w:val="26"/>
  </w:num>
  <w:num w:numId="41">
    <w:abstractNumId w:val="25"/>
  </w:num>
  <w:num w:numId="42">
    <w:abstractNumId w:val="34"/>
  </w:num>
  <w:num w:numId="43">
    <w:abstractNumId w:val="8"/>
  </w:num>
  <w:num w:numId="44">
    <w:abstractNumId w:val="14"/>
  </w:num>
  <w:num w:numId="4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2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AE"/>
    <w:rsid w:val="00010A05"/>
    <w:rsid w:val="000122FD"/>
    <w:rsid w:val="00015D6B"/>
    <w:rsid w:val="00016F42"/>
    <w:rsid w:val="00017429"/>
    <w:rsid w:val="00020950"/>
    <w:rsid w:val="0003458D"/>
    <w:rsid w:val="0004182C"/>
    <w:rsid w:val="00045417"/>
    <w:rsid w:val="000538A2"/>
    <w:rsid w:val="00063D15"/>
    <w:rsid w:val="00063E7F"/>
    <w:rsid w:val="00066BE4"/>
    <w:rsid w:val="00067C5D"/>
    <w:rsid w:val="00070F06"/>
    <w:rsid w:val="0009244E"/>
    <w:rsid w:val="00096E93"/>
    <w:rsid w:val="000A496E"/>
    <w:rsid w:val="000B1CF2"/>
    <w:rsid w:val="000B63D7"/>
    <w:rsid w:val="000C13DD"/>
    <w:rsid w:val="000C3060"/>
    <w:rsid w:val="000C71EC"/>
    <w:rsid w:val="000D2306"/>
    <w:rsid w:val="000D328F"/>
    <w:rsid w:val="000D41C0"/>
    <w:rsid w:val="000E7034"/>
    <w:rsid w:val="000F2CAB"/>
    <w:rsid w:val="000F6BF5"/>
    <w:rsid w:val="001066B4"/>
    <w:rsid w:val="001072B0"/>
    <w:rsid w:val="001131AE"/>
    <w:rsid w:val="0011688D"/>
    <w:rsid w:val="00135D02"/>
    <w:rsid w:val="00141731"/>
    <w:rsid w:val="00142EA5"/>
    <w:rsid w:val="001475EF"/>
    <w:rsid w:val="00150288"/>
    <w:rsid w:val="00150791"/>
    <w:rsid w:val="00165062"/>
    <w:rsid w:val="001748E9"/>
    <w:rsid w:val="001764B5"/>
    <w:rsid w:val="00180A91"/>
    <w:rsid w:val="0018721E"/>
    <w:rsid w:val="001B6397"/>
    <w:rsid w:val="001B79A0"/>
    <w:rsid w:val="001C4328"/>
    <w:rsid w:val="001C7641"/>
    <w:rsid w:val="001D140B"/>
    <w:rsid w:val="001D6034"/>
    <w:rsid w:val="001D6044"/>
    <w:rsid w:val="001D6E53"/>
    <w:rsid w:val="001E3733"/>
    <w:rsid w:val="0020037E"/>
    <w:rsid w:val="00203550"/>
    <w:rsid w:val="00235E4E"/>
    <w:rsid w:val="00250F89"/>
    <w:rsid w:val="002527AF"/>
    <w:rsid w:val="00257878"/>
    <w:rsid w:val="00283451"/>
    <w:rsid w:val="002855D3"/>
    <w:rsid w:val="002874AA"/>
    <w:rsid w:val="00295255"/>
    <w:rsid w:val="002B69C1"/>
    <w:rsid w:val="002C6FD6"/>
    <w:rsid w:val="002D0EB2"/>
    <w:rsid w:val="002D2412"/>
    <w:rsid w:val="002D3CB8"/>
    <w:rsid w:val="002E216A"/>
    <w:rsid w:val="002F2667"/>
    <w:rsid w:val="002F6761"/>
    <w:rsid w:val="003011BE"/>
    <w:rsid w:val="00304704"/>
    <w:rsid w:val="00305FDA"/>
    <w:rsid w:val="0034371A"/>
    <w:rsid w:val="0035279C"/>
    <w:rsid w:val="00362C8D"/>
    <w:rsid w:val="00372E34"/>
    <w:rsid w:val="00377BC6"/>
    <w:rsid w:val="003800A8"/>
    <w:rsid w:val="00383E4F"/>
    <w:rsid w:val="00384531"/>
    <w:rsid w:val="00385BFB"/>
    <w:rsid w:val="003901F2"/>
    <w:rsid w:val="003A377D"/>
    <w:rsid w:val="003B34AF"/>
    <w:rsid w:val="003C4B4F"/>
    <w:rsid w:val="003C53E1"/>
    <w:rsid w:val="003D7D8E"/>
    <w:rsid w:val="003E180A"/>
    <w:rsid w:val="003E1CD6"/>
    <w:rsid w:val="003F5366"/>
    <w:rsid w:val="004000CC"/>
    <w:rsid w:val="00403A99"/>
    <w:rsid w:val="0040530A"/>
    <w:rsid w:val="004068F5"/>
    <w:rsid w:val="00437140"/>
    <w:rsid w:val="00467B12"/>
    <w:rsid w:val="00471A03"/>
    <w:rsid w:val="00471F02"/>
    <w:rsid w:val="00475C5C"/>
    <w:rsid w:val="004769B2"/>
    <w:rsid w:val="00480300"/>
    <w:rsid w:val="004920FC"/>
    <w:rsid w:val="004B0D3E"/>
    <w:rsid w:val="004B35F6"/>
    <w:rsid w:val="004B6D24"/>
    <w:rsid w:val="004C13A3"/>
    <w:rsid w:val="004C6985"/>
    <w:rsid w:val="004D094D"/>
    <w:rsid w:val="004D2A77"/>
    <w:rsid w:val="004D6524"/>
    <w:rsid w:val="004E52D7"/>
    <w:rsid w:val="004E603A"/>
    <w:rsid w:val="004F2ABB"/>
    <w:rsid w:val="004F5C9B"/>
    <w:rsid w:val="004F621F"/>
    <w:rsid w:val="0054210F"/>
    <w:rsid w:val="00545DA7"/>
    <w:rsid w:val="00551EB6"/>
    <w:rsid w:val="00553118"/>
    <w:rsid w:val="00557955"/>
    <w:rsid w:val="00576F92"/>
    <w:rsid w:val="00577628"/>
    <w:rsid w:val="00580DF3"/>
    <w:rsid w:val="00592FC3"/>
    <w:rsid w:val="005961E7"/>
    <w:rsid w:val="005A0B47"/>
    <w:rsid w:val="005C6321"/>
    <w:rsid w:val="005C678C"/>
    <w:rsid w:val="005D5C57"/>
    <w:rsid w:val="005E32D4"/>
    <w:rsid w:val="005F4E37"/>
    <w:rsid w:val="006068A5"/>
    <w:rsid w:val="00613BF3"/>
    <w:rsid w:val="00620BD5"/>
    <w:rsid w:val="0062200F"/>
    <w:rsid w:val="006232EC"/>
    <w:rsid w:val="00626FDC"/>
    <w:rsid w:val="00634DCE"/>
    <w:rsid w:val="006523BF"/>
    <w:rsid w:val="0066313A"/>
    <w:rsid w:val="00665F37"/>
    <w:rsid w:val="0067358C"/>
    <w:rsid w:val="006737C4"/>
    <w:rsid w:val="0067673D"/>
    <w:rsid w:val="00681DEE"/>
    <w:rsid w:val="00686D5D"/>
    <w:rsid w:val="00687D68"/>
    <w:rsid w:val="00694842"/>
    <w:rsid w:val="006A6ED0"/>
    <w:rsid w:val="006B0858"/>
    <w:rsid w:val="006B5045"/>
    <w:rsid w:val="006D3164"/>
    <w:rsid w:val="006D351D"/>
    <w:rsid w:val="006D6B5C"/>
    <w:rsid w:val="006F1E13"/>
    <w:rsid w:val="006F5B42"/>
    <w:rsid w:val="007034DF"/>
    <w:rsid w:val="00721A0E"/>
    <w:rsid w:val="00740BF8"/>
    <w:rsid w:val="00750D07"/>
    <w:rsid w:val="00757836"/>
    <w:rsid w:val="0076303E"/>
    <w:rsid w:val="00766253"/>
    <w:rsid w:val="00771A03"/>
    <w:rsid w:val="00782722"/>
    <w:rsid w:val="00785B73"/>
    <w:rsid w:val="007924EF"/>
    <w:rsid w:val="007A12E7"/>
    <w:rsid w:val="007A52EF"/>
    <w:rsid w:val="007B0572"/>
    <w:rsid w:val="007C1A13"/>
    <w:rsid w:val="007C1C2A"/>
    <w:rsid w:val="007C3882"/>
    <w:rsid w:val="007D0612"/>
    <w:rsid w:val="007D1431"/>
    <w:rsid w:val="00800429"/>
    <w:rsid w:val="00806581"/>
    <w:rsid w:val="008224A9"/>
    <w:rsid w:val="0082491F"/>
    <w:rsid w:val="0084523D"/>
    <w:rsid w:val="0086478B"/>
    <w:rsid w:val="008655A3"/>
    <w:rsid w:val="008672A5"/>
    <w:rsid w:val="008705F6"/>
    <w:rsid w:val="008706CD"/>
    <w:rsid w:val="008708BF"/>
    <w:rsid w:val="00876327"/>
    <w:rsid w:val="00880493"/>
    <w:rsid w:val="00882A5D"/>
    <w:rsid w:val="008B7A4A"/>
    <w:rsid w:val="008D3423"/>
    <w:rsid w:val="008D4D86"/>
    <w:rsid w:val="008E0A9F"/>
    <w:rsid w:val="008F0BC7"/>
    <w:rsid w:val="008F4A0B"/>
    <w:rsid w:val="00910111"/>
    <w:rsid w:val="00910F14"/>
    <w:rsid w:val="00922237"/>
    <w:rsid w:val="00922D13"/>
    <w:rsid w:val="009249C4"/>
    <w:rsid w:val="0093261B"/>
    <w:rsid w:val="00933F2A"/>
    <w:rsid w:val="009374DB"/>
    <w:rsid w:val="009432E6"/>
    <w:rsid w:val="00944BED"/>
    <w:rsid w:val="009479EE"/>
    <w:rsid w:val="00953EC6"/>
    <w:rsid w:val="00954406"/>
    <w:rsid w:val="009576F9"/>
    <w:rsid w:val="0096519A"/>
    <w:rsid w:val="00970DCC"/>
    <w:rsid w:val="00970E94"/>
    <w:rsid w:val="0098697D"/>
    <w:rsid w:val="00992301"/>
    <w:rsid w:val="00995494"/>
    <w:rsid w:val="009A23EF"/>
    <w:rsid w:val="009B4DA8"/>
    <w:rsid w:val="009C50AA"/>
    <w:rsid w:val="009C5642"/>
    <w:rsid w:val="009D24D9"/>
    <w:rsid w:val="009D34D4"/>
    <w:rsid w:val="009E6188"/>
    <w:rsid w:val="009F00A6"/>
    <w:rsid w:val="00A06CC5"/>
    <w:rsid w:val="00A216FC"/>
    <w:rsid w:val="00A24339"/>
    <w:rsid w:val="00A25AF7"/>
    <w:rsid w:val="00A408A5"/>
    <w:rsid w:val="00A43320"/>
    <w:rsid w:val="00A46FD4"/>
    <w:rsid w:val="00A540E8"/>
    <w:rsid w:val="00A561B2"/>
    <w:rsid w:val="00A56B07"/>
    <w:rsid w:val="00A645A7"/>
    <w:rsid w:val="00A701EE"/>
    <w:rsid w:val="00A70304"/>
    <w:rsid w:val="00AA0167"/>
    <w:rsid w:val="00AA194C"/>
    <w:rsid w:val="00AA6F6C"/>
    <w:rsid w:val="00AB0071"/>
    <w:rsid w:val="00AB1E08"/>
    <w:rsid w:val="00AB56AA"/>
    <w:rsid w:val="00AB69FC"/>
    <w:rsid w:val="00AC1996"/>
    <w:rsid w:val="00AC5CA6"/>
    <w:rsid w:val="00AD3389"/>
    <w:rsid w:val="00AD518F"/>
    <w:rsid w:val="00AE073E"/>
    <w:rsid w:val="00AE1B29"/>
    <w:rsid w:val="00AE62F8"/>
    <w:rsid w:val="00AF1655"/>
    <w:rsid w:val="00B03F00"/>
    <w:rsid w:val="00B04E5B"/>
    <w:rsid w:val="00B11AAE"/>
    <w:rsid w:val="00B2638F"/>
    <w:rsid w:val="00B33477"/>
    <w:rsid w:val="00B40C76"/>
    <w:rsid w:val="00B442D5"/>
    <w:rsid w:val="00B450F2"/>
    <w:rsid w:val="00B515D8"/>
    <w:rsid w:val="00B75E22"/>
    <w:rsid w:val="00B777DA"/>
    <w:rsid w:val="00B84642"/>
    <w:rsid w:val="00B86D0B"/>
    <w:rsid w:val="00B87E2A"/>
    <w:rsid w:val="00B90325"/>
    <w:rsid w:val="00B903E7"/>
    <w:rsid w:val="00BA6939"/>
    <w:rsid w:val="00BB1EB7"/>
    <w:rsid w:val="00BB2C7A"/>
    <w:rsid w:val="00BB6467"/>
    <w:rsid w:val="00BD2B70"/>
    <w:rsid w:val="00BD2F7B"/>
    <w:rsid w:val="00BD35CE"/>
    <w:rsid w:val="00BE1BD7"/>
    <w:rsid w:val="00BE50B7"/>
    <w:rsid w:val="00BE5BA7"/>
    <w:rsid w:val="00BF2F01"/>
    <w:rsid w:val="00C05A66"/>
    <w:rsid w:val="00C06063"/>
    <w:rsid w:val="00C060CD"/>
    <w:rsid w:val="00C31306"/>
    <w:rsid w:val="00C35BF7"/>
    <w:rsid w:val="00C4239E"/>
    <w:rsid w:val="00C45158"/>
    <w:rsid w:val="00C53854"/>
    <w:rsid w:val="00C57C94"/>
    <w:rsid w:val="00C654D7"/>
    <w:rsid w:val="00C87DD7"/>
    <w:rsid w:val="00C968BC"/>
    <w:rsid w:val="00CA3871"/>
    <w:rsid w:val="00CA4EAC"/>
    <w:rsid w:val="00CA5FF4"/>
    <w:rsid w:val="00CA7878"/>
    <w:rsid w:val="00CB73DB"/>
    <w:rsid w:val="00CC0E6C"/>
    <w:rsid w:val="00CC3458"/>
    <w:rsid w:val="00CD2AAC"/>
    <w:rsid w:val="00CD6823"/>
    <w:rsid w:val="00CE5316"/>
    <w:rsid w:val="00CE6081"/>
    <w:rsid w:val="00CE62B4"/>
    <w:rsid w:val="00CF1397"/>
    <w:rsid w:val="00CF6BF3"/>
    <w:rsid w:val="00D0057C"/>
    <w:rsid w:val="00D1694C"/>
    <w:rsid w:val="00D17082"/>
    <w:rsid w:val="00D1764E"/>
    <w:rsid w:val="00D24F68"/>
    <w:rsid w:val="00D31442"/>
    <w:rsid w:val="00D32F97"/>
    <w:rsid w:val="00D410AD"/>
    <w:rsid w:val="00D4639D"/>
    <w:rsid w:val="00D47ED3"/>
    <w:rsid w:val="00D55A39"/>
    <w:rsid w:val="00D71F51"/>
    <w:rsid w:val="00D804EA"/>
    <w:rsid w:val="00D8469D"/>
    <w:rsid w:val="00D87C6A"/>
    <w:rsid w:val="00D90009"/>
    <w:rsid w:val="00D91660"/>
    <w:rsid w:val="00D94F47"/>
    <w:rsid w:val="00D96634"/>
    <w:rsid w:val="00DA0BC9"/>
    <w:rsid w:val="00DA6B3D"/>
    <w:rsid w:val="00DB73FE"/>
    <w:rsid w:val="00DC046B"/>
    <w:rsid w:val="00DC31F6"/>
    <w:rsid w:val="00DC501E"/>
    <w:rsid w:val="00DC5BA3"/>
    <w:rsid w:val="00DD3A32"/>
    <w:rsid w:val="00DD4042"/>
    <w:rsid w:val="00DE0F04"/>
    <w:rsid w:val="00DE1C0B"/>
    <w:rsid w:val="00DE5C09"/>
    <w:rsid w:val="00E07D79"/>
    <w:rsid w:val="00E17D79"/>
    <w:rsid w:val="00E36FAE"/>
    <w:rsid w:val="00E41C1D"/>
    <w:rsid w:val="00E550BC"/>
    <w:rsid w:val="00E55180"/>
    <w:rsid w:val="00E57CFE"/>
    <w:rsid w:val="00E63924"/>
    <w:rsid w:val="00E829AC"/>
    <w:rsid w:val="00E970C4"/>
    <w:rsid w:val="00EA433F"/>
    <w:rsid w:val="00EB0473"/>
    <w:rsid w:val="00EB37B7"/>
    <w:rsid w:val="00EB6420"/>
    <w:rsid w:val="00EC78F6"/>
    <w:rsid w:val="00ED0F35"/>
    <w:rsid w:val="00ED4C8C"/>
    <w:rsid w:val="00EE5DDF"/>
    <w:rsid w:val="00EE6126"/>
    <w:rsid w:val="00EF19C4"/>
    <w:rsid w:val="00EF3A4C"/>
    <w:rsid w:val="00EF566A"/>
    <w:rsid w:val="00F00394"/>
    <w:rsid w:val="00F026E0"/>
    <w:rsid w:val="00F05BEB"/>
    <w:rsid w:val="00F069E8"/>
    <w:rsid w:val="00F1239D"/>
    <w:rsid w:val="00F13B24"/>
    <w:rsid w:val="00F35C28"/>
    <w:rsid w:val="00F41675"/>
    <w:rsid w:val="00F540A9"/>
    <w:rsid w:val="00F56ECF"/>
    <w:rsid w:val="00F90E2F"/>
    <w:rsid w:val="00F91C34"/>
    <w:rsid w:val="00FA468A"/>
    <w:rsid w:val="00FB3645"/>
    <w:rsid w:val="00FC11EE"/>
    <w:rsid w:val="00FC6981"/>
    <w:rsid w:val="00FD031A"/>
    <w:rsid w:val="00FD301F"/>
    <w:rsid w:val="00FF24F2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1AAE"/>
    <w:pPr>
      <w:suppressAutoHyphens/>
      <w:spacing w:after="200" w:line="276" w:lineRule="auto"/>
    </w:pPr>
    <w:rPr>
      <w:rFonts w:ascii="Calibri" w:eastAsia="SimSun" w:hAnsi="Calibri" w:cs="font185"/>
      <w:kern w:val="1"/>
      <w:sz w:val="22"/>
      <w:szCs w:val="22"/>
      <w:lang w:eastAsia="ar-SA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0D2306"/>
    <w:pPr>
      <w:keepNext/>
      <w:keepLines/>
      <w:spacing w:before="480"/>
      <w:outlineLvl w:val="0"/>
    </w:pPr>
    <w:rPr>
      <w:rFonts w:eastAsiaTheme="majorEastAsia" w:cstheme="majorBidi"/>
      <w:b/>
      <w:bCs/>
      <w:color w:val="002FA7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Zchn"/>
    <w:basedOn w:val="Absatz-Standardschriftart"/>
    <w:link w:val="berschrift1"/>
    <w:uiPriority w:val="9"/>
    <w:rsid w:val="000D2306"/>
    <w:rPr>
      <w:rFonts w:ascii="Segoe UI" w:eastAsiaTheme="majorEastAsia" w:hAnsi="Segoe UI" w:cstheme="majorBidi"/>
      <w:b/>
      <w:bCs/>
      <w:color w:val="002FA7" w:themeColor="accent1" w:themeShade="BF"/>
      <w:spacing w:val="6"/>
      <w:sz w:val="28"/>
      <w:szCs w:val="28"/>
    </w:rPr>
  </w:style>
  <w:style w:type="paragraph" w:styleId="Listenabsatz">
    <w:name w:val="List Paragraph"/>
    <w:aliases w:val="Aufzählung,Listenabsatz1,List Paragraph1"/>
    <w:basedOn w:val="Standard"/>
    <w:qFormat/>
    <w:rsid w:val="0054210F"/>
    <w:pPr>
      <w:spacing w:before="120" w:after="240"/>
      <w:ind w:left="720"/>
      <w:contextualSpacing/>
    </w:pPr>
  </w:style>
  <w:style w:type="paragraph" w:customStyle="1" w:styleId="Listenabsatz2">
    <w:name w:val="Listenabsatz2"/>
    <w:basedOn w:val="Standard"/>
    <w:rsid w:val="00B11AAE"/>
  </w:style>
  <w:style w:type="paragraph" w:styleId="Fuzeile">
    <w:name w:val="footer"/>
    <w:basedOn w:val="Standard"/>
    <w:link w:val="FuzeileZchn"/>
    <w:uiPriority w:val="99"/>
    <w:unhideWhenUsed/>
    <w:rsid w:val="00B11A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1AAE"/>
    <w:rPr>
      <w:rFonts w:ascii="Calibri" w:eastAsia="SimSun" w:hAnsi="Calibri" w:cs="font185"/>
      <w:kern w:val="1"/>
      <w:sz w:val="22"/>
      <w:szCs w:val="22"/>
      <w:lang w:eastAsia="ar-SA"/>
    </w:rPr>
  </w:style>
  <w:style w:type="character" w:styleId="Hyperlink">
    <w:name w:val="Hyperlink"/>
    <w:basedOn w:val="Absatz-Standardschriftart"/>
    <w:uiPriority w:val="99"/>
    <w:unhideWhenUsed/>
    <w:rsid w:val="00B11AA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90E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F9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90E2F"/>
    <w:rPr>
      <w:rFonts w:ascii="Calibri" w:eastAsia="SimSun" w:hAnsi="Calibri" w:cs="font185"/>
      <w:kern w:val="1"/>
      <w:sz w:val="22"/>
      <w:szCs w:val="22"/>
      <w:lang w:eastAsia="ar-SA"/>
    </w:rPr>
  </w:style>
  <w:style w:type="numbering" w:customStyle="1" w:styleId="KeineListe1">
    <w:name w:val="Keine Liste1"/>
    <w:next w:val="KeineListe"/>
    <w:uiPriority w:val="99"/>
    <w:semiHidden/>
    <w:unhideWhenUsed/>
    <w:rsid w:val="00017429"/>
  </w:style>
  <w:style w:type="table" w:customStyle="1" w:styleId="Tabellengitternetz1">
    <w:name w:val="Tabellengitternetz1"/>
    <w:basedOn w:val="NormaleTabelle"/>
    <w:next w:val="Tabellenraster"/>
    <w:uiPriority w:val="59"/>
    <w:rsid w:val="00017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Standard"/>
    <w:uiPriority w:val="99"/>
    <w:semiHidden/>
    <w:unhideWhenUsed/>
    <w:rsid w:val="0001742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017429"/>
  </w:style>
  <w:style w:type="paragraph" w:styleId="Funotentext">
    <w:name w:val="footnote text"/>
    <w:basedOn w:val="Standard"/>
    <w:link w:val="FunotentextZchn"/>
    <w:uiPriority w:val="99"/>
    <w:semiHidden/>
    <w:unhideWhenUsed/>
    <w:rsid w:val="00017429"/>
    <w:pPr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17429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1742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429"/>
    <w:pPr>
      <w:suppressAutoHyphens w:val="0"/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429"/>
    <w:rPr>
      <w:rFonts w:ascii="Tahoma" w:eastAsiaTheme="minorHAnsi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3B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3B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3BF3"/>
    <w:rPr>
      <w:rFonts w:ascii="Calibri" w:eastAsia="SimSun" w:hAnsi="Calibri" w:cs="font185"/>
      <w:kern w:val="1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3B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3BF3"/>
    <w:rPr>
      <w:rFonts w:ascii="Calibri" w:eastAsia="SimSun" w:hAnsi="Calibri" w:cs="font185"/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1AAE"/>
    <w:pPr>
      <w:suppressAutoHyphens/>
      <w:spacing w:after="200" w:line="276" w:lineRule="auto"/>
    </w:pPr>
    <w:rPr>
      <w:rFonts w:ascii="Calibri" w:eastAsia="SimSun" w:hAnsi="Calibri" w:cs="font185"/>
      <w:kern w:val="1"/>
      <w:sz w:val="22"/>
      <w:szCs w:val="22"/>
      <w:lang w:eastAsia="ar-SA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0D2306"/>
    <w:pPr>
      <w:keepNext/>
      <w:keepLines/>
      <w:spacing w:before="480"/>
      <w:outlineLvl w:val="0"/>
    </w:pPr>
    <w:rPr>
      <w:rFonts w:eastAsiaTheme="majorEastAsia" w:cstheme="majorBidi"/>
      <w:b/>
      <w:bCs/>
      <w:color w:val="002FA7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Zchn"/>
    <w:basedOn w:val="Absatz-Standardschriftart"/>
    <w:link w:val="berschrift1"/>
    <w:uiPriority w:val="9"/>
    <w:rsid w:val="000D2306"/>
    <w:rPr>
      <w:rFonts w:ascii="Segoe UI" w:eastAsiaTheme="majorEastAsia" w:hAnsi="Segoe UI" w:cstheme="majorBidi"/>
      <w:b/>
      <w:bCs/>
      <w:color w:val="002FA7" w:themeColor="accent1" w:themeShade="BF"/>
      <w:spacing w:val="6"/>
      <w:sz w:val="28"/>
      <w:szCs w:val="28"/>
    </w:rPr>
  </w:style>
  <w:style w:type="paragraph" w:styleId="Listenabsatz">
    <w:name w:val="List Paragraph"/>
    <w:aliases w:val="Aufzählung,Listenabsatz1,List Paragraph1"/>
    <w:basedOn w:val="Standard"/>
    <w:qFormat/>
    <w:rsid w:val="0054210F"/>
    <w:pPr>
      <w:spacing w:before="120" w:after="240"/>
      <w:ind w:left="720"/>
      <w:contextualSpacing/>
    </w:pPr>
  </w:style>
  <w:style w:type="paragraph" w:customStyle="1" w:styleId="Listenabsatz2">
    <w:name w:val="Listenabsatz2"/>
    <w:basedOn w:val="Standard"/>
    <w:rsid w:val="00B11AAE"/>
  </w:style>
  <w:style w:type="paragraph" w:styleId="Fuzeile">
    <w:name w:val="footer"/>
    <w:basedOn w:val="Standard"/>
    <w:link w:val="FuzeileZchn"/>
    <w:uiPriority w:val="99"/>
    <w:unhideWhenUsed/>
    <w:rsid w:val="00B11A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1AAE"/>
    <w:rPr>
      <w:rFonts w:ascii="Calibri" w:eastAsia="SimSun" w:hAnsi="Calibri" w:cs="font185"/>
      <w:kern w:val="1"/>
      <w:sz w:val="22"/>
      <w:szCs w:val="22"/>
      <w:lang w:eastAsia="ar-SA"/>
    </w:rPr>
  </w:style>
  <w:style w:type="character" w:styleId="Hyperlink">
    <w:name w:val="Hyperlink"/>
    <w:basedOn w:val="Absatz-Standardschriftart"/>
    <w:uiPriority w:val="99"/>
    <w:unhideWhenUsed/>
    <w:rsid w:val="00B11AA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90E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F9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90E2F"/>
    <w:rPr>
      <w:rFonts w:ascii="Calibri" w:eastAsia="SimSun" w:hAnsi="Calibri" w:cs="font185"/>
      <w:kern w:val="1"/>
      <w:sz w:val="22"/>
      <w:szCs w:val="22"/>
      <w:lang w:eastAsia="ar-SA"/>
    </w:rPr>
  </w:style>
  <w:style w:type="numbering" w:customStyle="1" w:styleId="KeineListe1">
    <w:name w:val="Keine Liste1"/>
    <w:next w:val="KeineListe"/>
    <w:uiPriority w:val="99"/>
    <w:semiHidden/>
    <w:unhideWhenUsed/>
    <w:rsid w:val="00017429"/>
  </w:style>
  <w:style w:type="table" w:customStyle="1" w:styleId="Tabellengitternetz1">
    <w:name w:val="Tabellengitternetz1"/>
    <w:basedOn w:val="NormaleTabelle"/>
    <w:next w:val="Tabellenraster"/>
    <w:uiPriority w:val="59"/>
    <w:rsid w:val="00017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Standard"/>
    <w:uiPriority w:val="99"/>
    <w:semiHidden/>
    <w:unhideWhenUsed/>
    <w:rsid w:val="0001742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017429"/>
  </w:style>
  <w:style w:type="paragraph" w:styleId="Funotentext">
    <w:name w:val="footnote text"/>
    <w:basedOn w:val="Standard"/>
    <w:link w:val="FunotentextZchn"/>
    <w:uiPriority w:val="99"/>
    <w:semiHidden/>
    <w:unhideWhenUsed/>
    <w:rsid w:val="00017429"/>
    <w:pPr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17429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1742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429"/>
    <w:pPr>
      <w:suppressAutoHyphens w:val="0"/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429"/>
    <w:rPr>
      <w:rFonts w:ascii="Tahoma" w:eastAsiaTheme="minorHAnsi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3B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3B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3BF3"/>
    <w:rPr>
      <w:rFonts w:ascii="Calibri" w:eastAsia="SimSun" w:hAnsi="Calibri" w:cs="font185"/>
      <w:kern w:val="1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3B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3BF3"/>
    <w:rPr>
      <w:rFonts w:ascii="Calibri" w:eastAsia="SimSun" w:hAnsi="Calibri" w:cs="font185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JI">
  <a:themeElements>
    <a:clrScheme name="DJI blau">
      <a:dk1>
        <a:sysClr val="windowText" lastClr="000000"/>
      </a:dk1>
      <a:lt1>
        <a:srgbClr val="99B7E1"/>
      </a:lt1>
      <a:dk2>
        <a:srgbClr val="FFFFFF"/>
      </a:dk2>
      <a:lt2>
        <a:srgbClr val="A0BED9"/>
      </a:lt2>
      <a:accent1>
        <a:srgbClr val="0040E0"/>
      </a:accent1>
      <a:accent2>
        <a:srgbClr val="4D80F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J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59C0-6709-47BF-9EE0-498A9B71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DJI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thanner</dc:creator>
  <cp:lastModifiedBy>Sandra Pohler</cp:lastModifiedBy>
  <cp:revision>2</cp:revision>
  <dcterms:created xsi:type="dcterms:W3CDTF">2015-09-29T06:02:00Z</dcterms:created>
  <dcterms:modified xsi:type="dcterms:W3CDTF">2015-09-29T06:02:00Z</dcterms:modified>
</cp:coreProperties>
</file>